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3DEB6026" w:rsidR="00F4525C" w:rsidRPr="009B1E93" w:rsidRDefault="00C52B8E" w:rsidP="000C615C">
      <w:pPr>
        <w:pStyle w:val="Title"/>
        <w:rPr>
          <w:rStyle w:val="Heading1Char"/>
          <w:rFonts w:asciiTheme="minorHAnsi" w:hAnsiTheme="minorHAnsi" w:cstheme="minorHAnsi"/>
          <w:b/>
          <w:bCs/>
          <w:color w:val="004C71" w:themeColor="accent1" w:themeShade="80"/>
          <w:sz w:val="46"/>
          <w:szCs w:val="46"/>
        </w:rPr>
      </w:pPr>
      <w: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9D45CD0" wp14:editId="71C8B19B">
                <wp:simplePos x="0" y="0"/>
                <wp:positionH relativeFrom="column">
                  <wp:posOffset>5025</wp:posOffset>
                </wp:positionH>
                <wp:positionV relativeFrom="paragraph">
                  <wp:posOffset>385814</wp:posOffset>
                </wp:positionV>
                <wp:extent cx="9463405" cy="698500"/>
                <wp:effectExtent l="0" t="19050" r="23495" b="25400"/>
                <wp:wrapNone/>
                <wp:docPr id="13904643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3405" cy="698500"/>
                          <a:chOff x="0" y="0"/>
                          <a:chExt cx="9463724" cy="699083"/>
                        </a:xfrm>
                      </wpg:grpSpPr>
                      <wps:wsp>
                        <wps:cNvPr id="1516103289" name="Straight Connector 1516103289"/>
                        <wps:cNvCnPr/>
                        <wps:spPr>
                          <a:xfrm>
                            <a:off x="0" y="547635"/>
                            <a:ext cx="9005777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648915" name="Picture 13648915" descr="A blue and green 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F4E2E481-346A-4CAC-2B0B-B40018A8264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32501" y="91482"/>
                            <a:ext cx="579755" cy="482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2308637" name="Oval 882308637">
                          <a:extLst>
                            <a:ext uri="{FF2B5EF4-FFF2-40B4-BE49-F238E27FC236}">
                              <a16:creationId xmlns:a16="http://schemas.microsoft.com/office/drawing/2014/main" id="{91C4E418-7384-3DD3-417C-039BF4C34727}"/>
                            </a:ext>
                          </a:extLst>
                        </wps:cNvPr>
                        <wps:cNvSpPr/>
                        <wps:spPr>
                          <a:xfrm>
                            <a:off x="8766140" y="0"/>
                            <a:ext cx="697584" cy="699083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003D5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6="http://schemas.microsoft.com/office/drawing/2014/main" xmlns:a14="http://schemas.microsoft.com/office/drawing/2010/main" xmlns:w16du="http://schemas.microsoft.com/office/word/2023/wordml/word16du">
            <w:pict>
              <v:group id="Group 1" style="position:absolute;margin-left:.4pt;margin-top:30.4pt;width:745.15pt;height:55pt;z-index:251661312" coordsize="94637,6990" o:spid="_x0000_s1026" w14:anchorId="7D7A428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">
                <v:line id="Straight Connector 1516103289" style="position:absolute;visibility:visible;mso-wrap-style:square" o:spid="_x0000_s1027" strokecolor="#004b71 [1604]" strokeweight="2.25pt" o:connectortype="straight" from="0,5476" to="90057,5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3648915" style="position:absolute;left:88325;top:914;width:5797;height:4826;visibility:visible;mso-wrap-style:square" alt="A blue and green logo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">
                  <v:imagedata o:title="A blue and green logo&#10;&#10;Description automatically generated" r:id="rId12"/>
                </v:shape>
                <v:oval id="Oval 882308637" style="position:absolute;left:87661;width:6976;height:6990;visibility:visible;mso-wrap-style:square;v-text-anchor:middle" o:spid="_x0000_s1029" filled="f" strokecolor="#003d58" strokeweight="2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"/>
              </v:group>
            </w:pict>
          </mc:Fallback>
        </mc:AlternateContent>
      </w:r>
      <w:sdt>
        <w:sdtPr>
          <w:rPr>
            <w:rStyle w:val="Heading1Char"/>
            <w:rFonts w:asciiTheme="minorHAnsi" w:hAnsiTheme="minorHAnsi" w:cstheme="minorHAnsi"/>
            <w:b/>
            <w:bCs/>
            <w:color w:val="004C71" w:themeColor="accent1" w:themeShade="80"/>
            <w:sz w:val="46"/>
            <w:szCs w:val="46"/>
          </w:rPr>
          <w:alias w:val="Title"/>
          <w:tag w:val=""/>
          <w:id w:val="-810398239"/>
          <w:placeholder>
            <w:docPart w:val="A8C39B39ED9FB94FBDEAEED12CD16B8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Heading1Char"/>
          </w:rPr>
        </w:sdtEndPr>
        <w:sdtContent>
          <w:r w:rsidR="00274E63" w:rsidRPr="009B1E9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 xml:space="preserve">Science </w:t>
          </w:r>
          <w:r w:rsidR="009B1E93" w:rsidRPr="009B1E9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>as a Human Endeavour</w:t>
          </w:r>
          <w:r w:rsidR="00274E63" w:rsidRPr="009B1E9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 xml:space="preserve"> (</w:t>
          </w:r>
          <w:r w:rsidR="009B1E93" w:rsidRPr="009B1E9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>H</w:t>
          </w:r>
          <w:r w:rsidR="00274E63" w:rsidRPr="009B1E9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>)</w:t>
          </w:r>
          <w:r w:rsidR="009B1E93" w:rsidRPr="009B1E9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 xml:space="preserve"> and Science </w:t>
          </w:r>
          <w:r w:rsidR="009F165B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>Inquiry</w:t>
          </w:r>
          <w:r w:rsidR="009B1E93" w:rsidRPr="009B1E9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 xml:space="preserve"> (</w:t>
          </w:r>
          <w:r w:rsidR="009F165B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>I</w:t>
          </w:r>
          <w:r w:rsidR="009B1E93" w:rsidRPr="009B1E9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>)</w:t>
          </w:r>
        </w:sdtContent>
      </w:sdt>
    </w:p>
    <w:p w14:paraId="05CB7F4C" w14:textId="5D03D70B" w:rsidR="00274E63" w:rsidRDefault="00274E63" w:rsidP="0CEAA757">
      <w:pPr>
        <w:pStyle w:val="VCAAbody"/>
        <w:rPr>
          <w:rFonts w:asciiTheme="minorHAnsi" w:eastAsiaTheme="minorEastAsia" w:hAnsiTheme="minorHAnsi" w:cstheme="minorBidi"/>
          <w:color w:val="003D58"/>
          <w:szCs w:val="20"/>
          <w:lang w:val="en-AU"/>
        </w:rPr>
      </w:pPr>
      <w:r>
        <w:rPr>
          <w:rFonts w:asciiTheme="minorHAnsi" w:hAnsiTheme="minorHAnsi" w:cstheme="minorHAnsi"/>
          <w:noProof/>
          <w:color w:val="0099E3" w:themeColor="accent1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3F77DB" wp14:editId="53165BAA">
                <wp:simplePos x="0" y="0"/>
                <wp:positionH relativeFrom="column">
                  <wp:posOffset>3336</wp:posOffset>
                </wp:positionH>
                <wp:positionV relativeFrom="paragraph">
                  <wp:posOffset>-161142</wp:posOffset>
                </wp:positionV>
                <wp:extent cx="9005777" cy="0"/>
                <wp:effectExtent l="0" t="19050" r="24130" b="19050"/>
                <wp:wrapNone/>
                <wp:docPr id="8195609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577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6="http://schemas.microsoft.com/office/drawing/2014/main" xmlns:a14="http://schemas.microsoft.com/office/drawing/2010/main" xmlns:w16du="http://schemas.microsoft.com/office/word/2023/wordml/word16du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4b71 [1604]" strokeweight="2.25pt" from=".25pt,-12.7pt" to="709.35pt,-12.7pt" w14:anchorId="0159DC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"/>
            </w:pict>
          </mc:Fallback>
        </mc:AlternateContent>
      </w:r>
      <w:r w:rsidR="00A816D3">
        <w:rPr>
          <w:rFonts w:asciiTheme="minorHAnsi" w:eastAsiaTheme="minorEastAsia" w:hAnsiTheme="minorHAnsi" w:cstheme="minorBidi"/>
          <w:color w:val="003D58"/>
          <w:szCs w:val="20"/>
          <w:lang w:val="en-AU"/>
        </w:rPr>
        <w:t>T</w:t>
      </w:r>
      <w:r w:rsidR="009F165B" w:rsidRPr="0CEAA757">
        <w:rPr>
          <w:rFonts w:asciiTheme="minorHAnsi" w:eastAsiaTheme="minorEastAsia" w:hAnsiTheme="minorHAnsi" w:cstheme="minorBidi"/>
          <w:color w:val="003D58"/>
          <w:szCs w:val="20"/>
          <w:lang w:val="en-AU"/>
        </w:rPr>
        <w:t xml:space="preserve">eaching and learning that integrates Science as a Human Endeavour and Science Inquiry could encourage students to reflect on how societal needs, </w:t>
      </w:r>
      <w:r w:rsidR="00A816D3">
        <w:rPr>
          <w:rFonts w:asciiTheme="minorHAnsi" w:eastAsiaTheme="minorEastAsia" w:hAnsiTheme="minorHAnsi" w:cstheme="minorBidi"/>
          <w:color w:val="003D58"/>
          <w:szCs w:val="20"/>
          <w:lang w:val="en-AU"/>
        </w:rPr>
        <w:br/>
      </w:r>
      <w:r w:rsidR="009F165B" w:rsidRPr="0CEAA757">
        <w:rPr>
          <w:rFonts w:asciiTheme="minorHAnsi" w:eastAsiaTheme="minorEastAsia" w:hAnsiTheme="minorHAnsi" w:cstheme="minorBidi"/>
          <w:color w:val="003D58"/>
          <w:szCs w:val="20"/>
          <w:lang w:val="en-AU"/>
        </w:rPr>
        <w:t>values and ethics influence scientific inquiry.</w:t>
      </w:r>
    </w:p>
    <w:p w14:paraId="7FCA50CD" w14:textId="1AAA7864" w:rsidR="00A816D3" w:rsidRPr="00274E63" w:rsidRDefault="00A816D3" w:rsidP="0CEAA757">
      <w:pPr>
        <w:pStyle w:val="VCAAbody"/>
        <w:rPr>
          <w:rFonts w:asciiTheme="minorHAnsi" w:eastAsiaTheme="minorEastAsia" w:hAnsiTheme="minorHAnsi" w:cstheme="minorBidi"/>
          <w:color w:val="003D58"/>
          <w:szCs w:val="20"/>
          <w:lang w:val="en-AU"/>
        </w:rPr>
        <w:sectPr w:rsidR="00A816D3" w:rsidRPr="00274E63" w:rsidSect="00A816D3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6840" w:h="11907" w:orient="landscape" w:code="9"/>
          <w:pgMar w:top="851" w:right="567" w:bottom="1116" w:left="1134" w:header="284" w:footer="159" w:gutter="0"/>
          <w:cols w:space="708"/>
          <w:titlePg/>
          <w:docGrid w:linePitch="360"/>
        </w:sectPr>
      </w:pPr>
    </w:p>
    <w:p w14:paraId="608000F2" w14:textId="77777777" w:rsidR="002735E0" w:rsidRDefault="002735E0" w:rsidP="00274E63">
      <w:pPr>
        <w:pStyle w:val="Caption"/>
        <w:jc w:val="center"/>
        <w:rPr>
          <w:rFonts w:cstheme="minorHAnsi"/>
          <w:i w:val="0"/>
          <w:iCs w:val="0"/>
          <w:noProof/>
          <w:color w:val="0076A3"/>
        </w:rPr>
      </w:pPr>
    </w:p>
    <w:p w14:paraId="2C893D61" w14:textId="7EC53E2F" w:rsidR="00274E63" w:rsidRPr="00A31208" w:rsidRDefault="009F165B" w:rsidP="00274E63">
      <w:pPr>
        <w:pStyle w:val="Caption"/>
        <w:jc w:val="center"/>
        <w:rPr>
          <w:rFonts w:cstheme="minorHAnsi"/>
          <w:i w:val="0"/>
          <w:iCs w:val="0"/>
          <w:color w:val="004C71" w:themeColor="accent1" w:themeShade="80"/>
          <w:sz w:val="20"/>
          <w:szCs w:val="20"/>
          <w:lang w:val="en-AU"/>
        </w:rPr>
      </w:pPr>
      <w:r w:rsidRPr="0091684E">
        <w:rPr>
          <w:noProof/>
          <w:lang w:val="en-AU"/>
        </w:rPr>
        <w:drawing>
          <wp:inline distT="0" distB="0" distL="0" distR="0" wp14:anchorId="01ADA3CD" wp14:editId="476322F8">
            <wp:extent cx="4276700" cy="3919855"/>
            <wp:effectExtent l="0" t="0" r="0" b="0"/>
            <wp:docPr id="1514382243" name="Picture 6" descr="Venn diagram showing the overlap between the Science strands, with a focus on the interrelationship between Science as a Human Endeavour, and Science Inqui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382243" name="Picture 6" descr="Venn diagram showing the overlap between the Science strands, with a focus on the interrelationship between Science as a Human Endeavour, and Science Inquiry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3" t="6690" b="6128"/>
                    <a:stretch/>
                  </pic:blipFill>
                  <pic:spPr bwMode="auto">
                    <a:xfrm>
                      <a:off x="0" y="0"/>
                      <a:ext cx="4277295" cy="39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4E63" w:rsidRPr="00274E63">
        <w:rPr>
          <w:rFonts w:cstheme="minorHAnsi"/>
          <w:color w:val="004C71" w:themeColor="accent1" w:themeShade="80"/>
          <w:lang w:val="en-AU"/>
        </w:rPr>
        <w:br/>
      </w:r>
      <w:r w:rsidRPr="009F165B">
        <w:rPr>
          <w:rFonts w:cstheme="minorHAnsi"/>
          <w:i w:val="0"/>
          <w:iCs w:val="0"/>
          <w:noProof/>
          <w:color w:val="0076A3"/>
        </w:rPr>
        <w:t>Focus 2.2 – Inte</w:t>
      </w:r>
      <w:r w:rsidR="00A816D3">
        <w:rPr>
          <w:rFonts w:cstheme="minorHAnsi"/>
          <w:i w:val="0"/>
          <w:iCs w:val="0"/>
          <w:noProof/>
          <w:color w:val="0076A3"/>
        </w:rPr>
        <w:t>rconnecting</w:t>
      </w:r>
      <w:r w:rsidRPr="009F165B">
        <w:rPr>
          <w:rFonts w:cstheme="minorHAnsi"/>
          <w:i w:val="0"/>
          <w:iCs w:val="0"/>
          <w:noProof/>
          <w:color w:val="0076A3"/>
        </w:rPr>
        <w:t xml:space="preserve"> Science as a Human Endeavour and Science Inquiry</w:t>
      </w:r>
    </w:p>
    <w:p w14:paraId="35859E88" w14:textId="77777777" w:rsidR="009F165B" w:rsidRDefault="009F165B" w:rsidP="00274E63">
      <w:pPr>
        <w:pStyle w:val="Heading4"/>
        <w:rPr>
          <w:rFonts w:asciiTheme="minorHAnsi" w:hAnsiTheme="minorHAnsi" w:cstheme="minorHAnsi"/>
          <w:b/>
          <w:bCs/>
          <w:color w:val="004C71" w:themeColor="accent1" w:themeShade="80"/>
        </w:rPr>
      </w:pPr>
    </w:p>
    <w:p w14:paraId="5202E6FD" w14:textId="69481B37" w:rsidR="00274E63" w:rsidRPr="00274E63" w:rsidRDefault="00274E63" w:rsidP="5D86A5CB">
      <w:pPr>
        <w:pStyle w:val="Heading4"/>
        <w:rPr>
          <w:rFonts w:asciiTheme="minorHAnsi" w:hAnsiTheme="minorHAnsi" w:cstheme="minorBidi"/>
          <w:b/>
          <w:bCs/>
          <w:color w:val="004C71" w:themeColor="accent1" w:themeShade="80"/>
        </w:rPr>
      </w:pPr>
      <w:r w:rsidRPr="710C7917">
        <w:rPr>
          <w:rFonts w:asciiTheme="minorHAnsi" w:hAnsiTheme="minorHAnsi" w:cstheme="minorBidi"/>
          <w:b/>
          <w:bCs/>
          <w:color w:val="004C71" w:themeColor="accent1" w:themeShade="80"/>
        </w:rPr>
        <w:t>Example</w:t>
      </w:r>
      <w:r w:rsidR="00C52B8E" w:rsidRPr="710C7917">
        <w:rPr>
          <w:rFonts w:asciiTheme="minorHAnsi" w:hAnsiTheme="minorHAnsi" w:cstheme="minorBidi"/>
          <w:b/>
          <w:bCs/>
          <w:color w:val="004C71" w:themeColor="accent1" w:themeShade="80"/>
        </w:rPr>
        <w:t xml:space="preserve"> </w:t>
      </w:r>
      <w:r w:rsidR="38BFD901" w:rsidRPr="710C7917">
        <w:rPr>
          <w:rFonts w:asciiTheme="minorHAnsi" w:hAnsiTheme="minorHAnsi" w:cstheme="minorBidi"/>
          <w:b/>
          <w:bCs/>
          <w:color w:val="004C71" w:themeColor="accent1" w:themeShade="80"/>
        </w:rPr>
        <w:t xml:space="preserve">topic </w:t>
      </w:r>
      <w:r w:rsidR="00C52B8E" w:rsidRPr="710C7917">
        <w:rPr>
          <w:rFonts w:asciiTheme="minorHAnsi" w:hAnsiTheme="minorHAnsi" w:cstheme="minorBidi"/>
          <w:b/>
          <w:bCs/>
          <w:color w:val="004C71" w:themeColor="accent1" w:themeShade="80"/>
        </w:rPr>
        <w:t>– multiple strands</w:t>
      </w:r>
    </w:p>
    <w:p w14:paraId="5464538C" w14:textId="00222BC6" w:rsidR="00274E63" w:rsidRPr="00274E63" w:rsidRDefault="009F165B" w:rsidP="0CEAA757">
      <w:pPr>
        <w:pStyle w:val="VCAAbody"/>
        <w:rPr>
          <w:rFonts w:asciiTheme="minorHAnsi" w:hAnsiTheme="minorHAnsi" w:cstheme="minorBidi"/>
          <w:color w:val="003D58"/>
          <w:lang w:val="en-AU"/>
        </w:rPr>
      </w:pPr>
      <w:r w:rsidRPr="0CEAA757">
        <w:rPr>
          <w:rFonts w:asciiTheme="minorHAnsi" w:eastAsiaTheme="minorEastAsia" w:hAnsiTheme="minorHAnsi" w:cstheme="minorBidi"/>
          <w:color w:val="003D58"/>
          <w:szCs w:val="20"/>
          <w:lang w:val="en-AU"/>
        </w:rPr>
        <w:t xml:space="preserve">Before a practical dissection lesson, students could be prompted to discuss the history </w:t>
      </w:r>
      <w:r w:rsidR="00490D6B" w:rsidRPr="0CEAA757">
        <w:rPr>
          <w:rFonts w:asciiTheme="minorHAnsi" w:eastAsiaTheme="minorEastAsia" w:hAnsiTheme="minorHAnsi" w:cstheme="minorBidi"/>
          <w:color w:val="003D58"/>
          <w:szCs w:val="20"/>
          <w:lang w:val="en-AU"/>
        </w:rPr>
        <w:t xml:space="preserve">of </w:t>
      </w:r>
      <w:r w:rsidRPr="0CEAA757">
        <w:rPr>
          <w:rFonts w:asciiTheme="minorHAnsi" w:eastAsiaTheme="minorEastAsia" w:hAnsiTheme="minorHAnsi" w:cstheme="minorBidi"/>
          <w:color w:val="003D58"/>
          <w:szCs w:val="20"/>
          <w:lang w:val="en-AU"/>
        </w:rPr>
        <w:t xml:space="preserve">and ethical considerations </w:t>
      </w:r>
      <w:r w:rsidR="00490D6B" w:rsidRPr="0CEAA757">
        <w:rPr>
          <w:rFonts w:asciiTheme="minorHAnsi" w:eastAsiaTheme="minorEastAsia" w:hAnsiTheme="minorHAnsi" w:cstheme="minorBidi"/>
          <w:color w:val="003D58"/>
          <w:szCs w:val="20"/>
          <w:lang w:val="en-AU"/>
        </w:rPr>
        <w:t xml:space="preserve">around </w:t>
      </w:r>
      <w:r w:rsidRPr="0CEAA757">
        <w:rPr>
          <w:rFonts w:asciiTheme="minorHAnsi" w:eastAsiaTheme="minorEastAsia" w:hAnsiTheme="minorHAnsi" w:cstheme="minorBidi"/>
          <w:color w:val="003D58"/>
          <w:szCs w:val="20"/>
          <w:lang w:val="en-AU"/>
        </w:rPr>
        <w:t>experimenting on animals.</w:t>
      </w:r>
    </w:p>
    <w:tbl>
      <w:tblPr>
        <w:tblStyle w:val="TableGrid"/>
        <w:tblW w:w="7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of focus questions and curriculum alignment for Science as a Human Endeavour example"/>
      </w:tblPr>
      <w:tblGrid>
        <w:gridCol w:w="3686"/>
        <w:gridCol w:w="3330"/>
      </w:tblGrid>
      <w:tr w:rsidR="00274E63" w:rsidRPr="00274E63" w14:paraId="0C685938" w14:textId="77777777" w:rsidTr="00A816D3">
        <w:trPr>
          <w:trHeight w:val="255"/>
        </w:trPr>
        <w:tc>
          <w:tcPr>
            <w:tcW w:w="3686" w:type="dxa"/>
            <w:tcBorders>
              <w:bottom w:val="single" w:sz="36" w:space="0" w:color="FFFFFF" w:themeColor="background1"/>
            </w:tcBorders>
            <w:shd w:val="clear" w:color="auto" w:fill="E9F3D2"/>
          </w:tcPr>
          <w:p w14:paraId="27E60152" w14:textId="0CFD4076" w:rsidR="00274E63" w:rsidRPr="00274E63" w:rsidRDefault="00274E63" w:rsidP="00FD6ECD">
            <w:pPr>
              <w:pStyle w:val="Tableheadingnarrow"/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</w:pPr>
            <w:r w:rsidRPr="00274E63"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  <w:t>Possible focus question</w:t>
            </w:r>
          </w:p>
        </w:tc>
        <w:tc>
          <w:tcPr>
            <w:tcW w:w="3330" w:type="dxa"/>
            <w:shd w:val="clear" w:color="auto" w:fill="FFFFFF" w:themeFill="background1"/>
          </w:tcPr>
          <w:p w14:paraId="3DCD6A00" w14:textId="77777777" w:rsidR="00274E63" w:rsidRPr="00274E63" w:rsidRDefault="00274E63" w:rsidP="00FD6ECD">
            <w:pPr>
              <w:pStyle w:val="Tableheadingnarrow"/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</w:pPr>
            <w:r w:rsidRPr="00274E63"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  <w:t>Curriculum alignment</w:t>
            </w:r>
          </w:p>
        </w:tc>
      </w:tr>
      <w:tr w:rsidR="009B1E93" w:rsidRPr="00274E63" w14:paraId="6EBD07B3" w14:textId="77777777" w:rsidTr="00BA20B3">
        <w:trPr>
          <w:trHeight w:val="3842"/>
        </w:trPr>
        <w:tc>
          <w:tcPr>
            <w:tcW w:w="3686" w:type="dxa"/>
            <w:tcBorders>
              <w:top w:val="single" w:sz="36" w:space="0" w:color="FFFFFF" w:themeColor="background1"/>
            </w:tcBorders>
            <w:shd w:val="clear" w:color="auto" w:fill="E9F3D2"/>
          </w:tcPr>
          <w:p w14:paraId="1A337D4E" w14:textId="1A6D1823" w:rsidR="009B1E93" w:rsidRPr="002735E0" w:rsidRDefault="009F165B" w:rsidP="009B1E93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 w:rsidRPr="009F165B">
              <w:rPr>
                <w:rFonts w:asciiTheme="minorHAnsi" w:hAnsiTheme="minorHAnsi" w:cstheme="minorHAnsi"/>
                <w:color w:val="003D58"/>
                <w:lang w:val="en-AU"/>
              </w:rPr>
              <w:t>Is it justifiable to involve animals in scientific investigations for the purpose of learning?</w:t>
            </w:r>
          </w:p>
        </w:tc>
        <w:tc>
          <w:tcPr>
            <w:tcW w:w="3330" w:type="dxa"/>
            <w:shd w:val="clear" w:color="auto" w:fill="FFFFFF" w:themeFill="background1"/>
          </w:tcPr>
          <w:p w14:paraId="3B09EBB1" w14:textId="7E3C62DC" w:rsidR="009F165B" w:rsidRPr="009F165B" w:rsidRDefault="009F165B" w:rsidP="009F165B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58CEF996">
              <w:rPr>
                <w:rFonts w:asciiTheme="minorHAnsi" w:hAnsiTheme="minorHAnsi" w:cstheme="minorBidi"/>
                <w:b/>
                <w:color w:val="003D58"/>
                <w:lang w:val="en-AU"/>
              </w:rPr>
              <w:t>H link:</w:t>
            </w:r>
            <w:r w:rsidRPr="58CEF996">
              <w:rPr>
                <w:rFonts w:asciiTheme="minorHAnsi" w:hAnsiTheme="minorHAnsi" w:cstheme="minorBidi"/>
                <w:color w:val="003D58"/>
                <w:lang w:val="en-AU"/>
              </w:rPr>
              <w:t xml:space="preserve"> Considering societal values and decisions about using animals in science</w:t>
            </w:r>
          </w:p>
          <w:p w14:paraId="16E6CF2D" w14:textId="72E92434" w:rsidR="009F165B" w:rsidRPr="009F165B" w:rsidRDefault="009F165B" w:rsidP="009F165B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58CEF996">
              <w:rPr>
                <w:rFonts w:asciiTheme="minorHAnsi" w:hAnsiTheme="minorHAnsi" w:cstheme="minorBidi"/>
                <w:b/>
                <w:color w:val="003D58"/>
                <w:lang w:val="en-AU"/>
              </w:rPr>
              <w:t>I link:</w:t>
            </w:r>
            <w:r w:rsidRPr="58CEF996">
              <w:rPr>
                <w:rFonts w:asciiTheme="minorHAnsi" w:hAnsiTheme="minorHAnsi" w:cstheme="minorBidi"/>
                <w:color w:val="003D58"/>
                <w:lang w:val="en-AU"/>
              </w:rPr>
              <w:t xml:space="preserve"> Planning and conducting investigations with attention to ethical responsibilities involving </w:t>
            </w:r>
            <w:proofErr w:type="gramStart"/>
            <w:r w:rsidRPr="58CEF996">
              <w:rPr>
                <w:rFonts w:asciiTheme="minorHAnsi" w:hAnsiTheme="minorHAnsi" w:cstheme="minorBidi"/>
                <w:color w:val="003D58"/>
                <w:lang w:val="en-AU"/>
              </w:rPr>
              <w:t>animals</w:t>
            </w:r>
            <w:proofErr w:type="gramEnd"/>
          </w:p>
          <w:p w14:paraId="445AE982" w14:textId="2A1CBC74" w:rsidR="009F165B" w:rsidRPr="002735E0" w:rsidRDefault="009F165B" w:rsidP="009F165B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58CEF996">
              <w:rPr>
                <w:rFonts w:asciiTheme="minorHAnsi" w:hAnsiTheme="minorHAnsi" w:cstheme="minorBidi"/>
                <w:b/>
                <w:color w:val="003D58"/>
                <w:lang w:val="en-AU"/>
              </w:rPr>
              <w:t>H–I overall link:</w:t>
            </w:r>
            <w:r w:rsidRPr="58CEF996">
              <w:rPr>
                <w:rFonts w:asciiTheme="minorHAnsi" w:hAnsiTheme="minorHAnsi" w:cstheme="minorBidi"/>
                <w:color w:val="003D58"/>
                <w:lang w:val="en-AU"/>
              </w:rPr>
              <w:t xml:space="preserve"> Students explore how societal ethics inform the responsible use of animals in planning and conducting investigations</w:t>
            </w:r>
          </w:p>
        </w:tc>
      </w:tr>
    </w:tbl>
    <w:p w14:paraId="439827A1" w14:textId="5639CBBD" w:rsidR="009B1E93" w:rsidRDefault="009F165B">
      <w:pPr>
        <w:rPr>
          <w:color w:val="003D58"/>
          <w:sz w:val="20"/>
          <w:szCs w:val="20"/>
        </w:rPr>
      </w:pPr>
      <w:r w:rsidRPr="000C72B3">
        <w:rPr>
          <w:color w:val="003D58"/>
          <w:sz w:val="20"/>
          <w:szCs w:val="20"/>
        </w:rPr>
        <w:t>Further examples on the next page.</w:t>
      </w:r>
    </w:p>
    <w:p w14:paraId="5BB076CF" w14:textId="77777777" w:rsidR="000C72B3" w:rsidRDefault="000C72B3">
      <w:pPr>
        <w:rPr>
          <w:color w:val="003D58"/>
          <w:sz w:val="20"/>
          <w:szCs w:val="20"/>
        </w:rPr>
      </w:pPr>
    </w:p>
    <w:p w14:paraId="24F9267A" w14:textId="77777777" w:rsidR="000C72B3" w:rsidRDefault="000C72B3">
      <w:pPr>
        <w:rPr>
          <w:color w:val="003D58"/>
          <w:sz w:val="20"/>
          <w:szCs w:val="20"/>
        </w:rPr>
      </w:pPr>
    </w:p>
    <w:p w14:paraId="710BF5E9" w14:textId="77777777" w:rsidR="000C72B3" w:rsidRDefault="000C72B3">
      <w:pPr>
        <w:rPr>
          <w:color w:val="003D58"/>
          <w:sz w:val="20"/>
          <w:szCs w:val="20"/>
        </w:rPr>
      </w:pPr>
    </w:p>
    <w:p w14:paraId="3FF89C71" w14:textId="77777777" w:rsidR="00A816D3" w:rsidRPr="000C72B3" w:rsidRDefault="00A816D3">
      <w:pPr>
        <w:rPr>
          <w:color w:val="003D58"/>
          <w:sz w:val="20"/>
          <w:szCs w:val="20"/>
        </w:rPr>
      </w:pPr>
    </w:p>
    <w:tbl>
      <w:tblPr>
        <w:tblStyle w:val="TableGrid"/>
        <w:tblW w:w="7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of focus questions and curriculum alignment for Science as a Human Endeavour example"/>
      </w:tblPr>
      <w:tblGrid>
        <w:gridCol w:w="3693"/>
        <w:gridCol w:w="3323"/>
      </w:tblGrid>
      <w:tr w:rsidR="000C72B3" w:rsidRPr="00274E63" w14:paraId="1F00A742" w14:textId="77777777" w:rsidTr="000C72B3">
        <w:trPr>
          <w:trHeight w:val="74"/>
        </w:trPr>
        <w:tc>
          <w:tcPr>
            <w:tcW w:w="3693" w:type="dxa"/>
            <w:tcBorders>
              <w:bottom w:val="single" w:sz="36" w:space="0" w:color="FFFFFF" w:themeColor="background1"/>
            </w:tcBorders>
            <w:shd w:val="clear" w:color="auto" w:fill="E9F3D2"/>
          </w:tcPr>
          <w:p w14:paraId="71E78334" w14:textId="3CC09EAF" w:rsidR="000C72B3" w:rsidRPr="009F165B" w:rsidRDefault="000C72B3" w:rsidP="000C72B3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  <w:t>Possible focus question</w:t>
            </w:r>
          </w:p>
        </w:tc>
        <w:tc>
          <w:tcPr>
            <w:tcW w:w="3323" w:type="dxa"/>
            <w:shd w:val="clear" w:color="auto" w:fill="FFFFFF" w:themeFill="background1"/>
          </w:tcPr>
          <w:p w14:paraId="59A16085" w14:textId="0FAE2CB1" w:rsidR="000C72B3" w:rsidRPr="009F165B" w:rsidRDefault="000C72B3" w:rsidP="000C72B3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  <w:t>Curriculum alignment</w:t>
            </w:r>
          </w:p>
        </w:tc>
      </w:tr>
      <w:tr w:rsidR="009B1E93" w:rsidRPr="00274E63" w14:paraId="637F6AD5" w14:textId="77777777" w:rsidTr="00C54802">
        <w:trPr>
          <w:trHeight w:val="4387"/>
        </w:trPr>
        <w:tc>
          <w:tcPr>
            <w:tcW w:w="3693" w:type="dxa"/>
            <w:tcBorders>
              <w:top w:val="single" w:sz="36" w:space="0" w:color="FFFFFF" w:themeColor="background1"/>
            </w:tcBorders>
            <w:shd w:val="clear" w:color="auto" w:fill="E9F3D2"/>
          </w:tcPr>
          <w:p w14:paraId="64DD584F" w14:textId="06E33A07" w:rsidR="009B1E93" w:rsidRPr="002735E0" w:rsidRDefault="009F165B" w:rsidP="009B1E93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 w:rsidRPr="009F165B">
              <w:rPr>
                <w:rFonts w:asciiTheme="minorHAnsi" w:hAnsiTheme="minorHAnsi" w:cstheme="minorHAnsi"/>
                <w:color w:val="003D58"/>
                <w:lang w:val="en-AU"/>
              </w:rPr>
              <w:t>How have historical uses of animal dissections and experiments shaped modern ethical standards in science?</w:t>
            </w:r>
          </w:p>
        </w:tc>
        <w:tc>
          <w:tcPr>
            <w:tcW w:w="3323" w:type="dxa"/>
            <w:shd w:val="clear" w:color="auto" w:fill="FFFFFF" w:themeFill="background1"/>
          </w:tcPr>
          <w:p w14:paraId="786ADDAA" w14:textId="4EB54B4B" w:rsidR="009F165B" w:rsidRPr="009F165B" w:rsidRDefault="009F165B" w:rsidP="009F165B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58CEF996">
              <w:rPr>
                <w:rFonts w:asciiTheme="minorHAnsi" w:hAnsiTheme="minorHAnsi" w:cstheme="minorBidi"/>
                <w:b/>
                <w:color w:val="003D58"/>
                <w:lang w:val="en-AU"/>
              </w:rPr>
              <w:t>H link:</w:t>
            </w:r>
            <w:r w:rsidRPr="58CEF996">
              <w:rPr>
                <w:rFonts w:asciiTheme="minorHAnsi" w:hAnsiTheme="minorHAnsi" w:cstheme="minorBidi"/>
                <w:color w:val="003D58"/>
                <w:lang w:val="en-AU"/>
              </w:rPr>
              <w:t xml:space="preserve"> Reflecting on the historical and societal influences on ethical treatment of animals</w:t>
            </w:r>
          </w:p>
          <w:p w14:paraId="46A4B792" w14:textId="7D68AD06" w:rsidR="009F165B" w:rsidRPr="009F165B" w:rsidRDefault="009F165B" w:rsidP="009F165B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58CEF996">
              <w:rPr>
                <w:rFonts w:asciiTheme="minorHAnsi" w:hAnsiTheme="minorHAnsi" w:cstheme="minorBidi"/>
                <w:b/>
                <w:color w:val="003D58"/>
                <w:lang w:val="en-AU"/>
              </w:rPr>
              <w:t>I link:</w:t>
            </w:r>
            <w:r w:rsidRPr="58CEF996">
              <w:rPr>
                <w:rFonts w:asciiTheme="minorHAnsi" w:hAnsiTheme="minorHAnsi" w:cstheme="minorBidi"/>
                <w:color w:val="003D58"/>
                <w:lang w:val="en-AU"/>
              </w:rPr>
              <w:t xml:space="preserve"> Applying past lessons to plan investigations that meet current ethical </w:t>
            </w:r>
            <w:proofErr w:type="gramStart"/>
            <w:r w:rsidRPr="58CEF996">
              <w:rPr>
                <w:rFonts w:asciiTheme="minorHAnsi" w:hAnsiTheme="minorHAnsi" w:cstheme="minorBidi"/>
                <w:color w:val="003D58"/>
                <w:lang w:val="en-AU"/>
              </w:rPr>
              <w:t>standards</w:t>
            </w:r>
            <w:proofErr w:type="gramEnd"/>
          </w:p>
          <w:p w14:paraId="1A91B953" w14:textId="55092239" w:rsidR="000C72B3" w:rsidRPr="002735E0" w:rsidRDefault="009F165B" w:rsidP="009F165B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58CEF996">
              <w:rPr>
                <w:rFonts w:asciiTheme="minorHAnsi" w:hAnsiTheme="minorHAnsi" w:cstheme="minorBidi"/>
                <w:b/>
                <w:color w:val="003D58"/>
                <w:lang w:val="en-AU"/>
              </w:rPr>
              <w:t>H–I overall link:</w:t>
            </w:r>
            <w:r w:rsidRPr="58CEF996">
              <w:rPr>
                <w:rFonts w:asciiTheme="minorHAnsi" w:hAnsiTheme="minorHAnsi" w:cstheme="minorBidi"/>
                <w:color w:val="003D58"/>
                <w:lang w:val="en-AU"/>
              </w:rPr>
              <w:t xml:space="preserve"> Students examine historical and societal influences on ethical standards and use inquiry to align investigations with modern expectations</w:t>
            </w:r>
          </w:p>
        </w:tc>
      </w:tr>
    </w:tbl>
    <w:p w14:paraId="735E8EA3" w14:textId="77777777" w:rsidR="000C72B3" w:rsidRDefault="000C72B3"/>
    <w:p w14:paraId="287D2E24" w14:textId="77777777" w:rsidR="000C72B3" w:rsidRDefault="000C72B3"/>
    <w:tbl>
      <w:tblPr>
        <w:tblStyle w:val="TableGrid"/>
        <w:tblW w:w="7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of focus questions and curriculum alignment for Science as a Human Endeavour example"/>
      </w:tblPr>
      <w:tblGrid>
        <w:gridCol w:w="3693"/>
        <w:gridCol w:w="3323"/>
      </w:tblGrid>
      <w:tr w:rsidR="000C72B3" w:rsidRPr="00274E63" w14:paraId="1AAA0CA8" w14:textId="77777777" w:rsidTr="000C72B3">
        <w:trPr>
          <w:trHeight w:val="74"/>
        </w:trPr>
        <w:tc>
          <w:tcPr>
            <w:tcW w:w="3693" w:type="dxa"/>
            <w:tcBorders>
              <w:bottom w:val="single" w:sz="36" w:space="0" w:color="FFFFFF" w:themeColor="background1"/>
            </w:tcBorders>
            <w:shd w:val="clear" w:color="auto" w:fill="E9F3D2"/>
          </w:tcPr>
          <w:p w14:paraId="7C780ADC" w14:textId="44946BED" w:rsidR="000C72B3" w:rsidRPr="009F165B" w:rsidRDefault="000C72B3" w:rsidP="000C72B3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  <w:t>Possible focus question</w:t>
            </w:r>
          </w:p>
        </w:tc>
        <w:tc>
          <w:tcPr>
            <w:tcW w:w="3323" w:type="dxa"/>
            <w:shd w:val="clear" w:color="auto" w:fill="FFFFFF" w:themeFill="background1"/>
          </w:tcPr>
          <w:p w14:paraId="2445891E" w14:textId="100CCC2A" w:rsidR="000C72B3" w:rsidRPr="009F165B" w:rsidRDefault="000C72B3" w:rsidP="000C72B3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  <w:t>Curriculum alignment</w:t>
            </w:r>
          </w:p>
        </w:tc>
      </w:tr>
      <w:tr w:rsidR="009B1E93" w:rsidRPr="00274E63" w14:paraId="7F0AE003" w14:textId="77777777" w:rsidTr="00C54802">
        <w:trPr>
          <w:trHeight w:val="4359"/>
        </w:trPr>
        <w:tc>
          <w:tcPr>
            <w:tcW w:w="3693" w:type="dxa"/>
            <w:tcBorders>
              <w:top w:val="single" w:sz="36" w:space="0" w:color="FFFFFF" w:themeColor="background1"/>
            </w:tcBorders>
            <w:shd w:val="clear" w:color="auto" w:fill="E9F3D2"/>
          </w:tcPr>
          <w:p w14:paraId="2A326ABC" w14:textId="463B5A5D" w:rsidR="009B1E93" w:rsidRPr="002735E0" w:rsidRDefault="009F165B" w:rsidP="009B1E93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 w:rsidRPr="009F165B">
              <w:rPr>
                <w:rFonts w:asciiTheme="minorHAnsi" w:hAnsiTheme="minorHAnsi" w:cstheme="minorHAnsi"/>
                <w:color w:val="003D58"/>
                <w:lang w:val="en-AU"/>
              </w:rPr>
              <w:t xml:space="preserve">How can scientists apply the principles of replacement, </w:t>
            </w:r>
            <w:proofErr w:type="gramStart"/>
            <w:r w:rsidRPr="009F165B">
              <w:rPr>
                <w:rFonts w:asciiTheme="minorHAnsi" w:hAnsiTheme="minorHAnsi" w:cstheme="minorHAnsi"/>
                <w:color w:val="003D58"/>
                <w:lang w:val="en-AU"/>
              </w:rPr>
              <w:t>reduction</w:t>
            </w:r>
            <w:proofErr w:type="gramEnd"/>
            <w:r w:rsidRPr="009F165B">
              <w:rPr>
                <w:rFonts w:asciiTheme="minorHAnsi" w:hAnsiTheme="minorHAnsi" w:cstheme="minorHAnsi"/>
                <w:color w:val="003D58"/>
                <w:lang w:val="en-AU"/>
              </w:rPr>
              <w:t xml:space="preserve"> and refinement (the 3Rs) to minimise animal use in scientific investigations?</w:t>
            </w:r>
          </w:p>
        </w:tc>
        <w:tc>
          <w:tcPr>
            <w:tcW w:w="3323" w:type="dxa"/>
            <w:shd w:val="clear" w:color="auto" w:fill="FFFFFF" w:themeFill="background1"/>
          </w:tcPr>
          <w:p w14:paraId="7CD2C136" w14:textId="67A97B3A" w:rsidR="009F165B" w:rsidRPr="009F165B" w:rsidRDefault="009F165B" w:rsidP="009F165B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58CEF996">
              <w:rPr>
                <w:rFonts w:asciiTheme="minorHAnsi" w:hAnsiTheme="minorHAnsi" w:cstheme="minorBidi"/>
                <w:b/>
                <w:color w:val="003D58"/>
                <w:lang w:val="en-AU"/>
              </w:rPr>
              <w:t>H link:</w:t>
            </w:r>
            <w:r w:rsidRPr="58CEF996">
              <w:rPr>
                <w:rFonts w:asciiTheme="minorHAnsi" w:hAnsiTheme="minorHAnsi" w:cstheme="minorBidi"/>
                <w:color w:val="003D58"/>
                <w:lang w:val="en-AU"/>
              </w:rPr>
              <w:t xml:space="preserve"> Considering how the application of the 3Rs reflects science’s response to ethical concerns and technological advancements</w:t>
            </w:r>
          </w:p>
          <w:p w14:paraId="2895C346" w14:textId="670AEA46" w:rsidR="009F165B" w:rsidRPr="009F165B" w:rsidRDefault="009F165B" w:rsidP="009F165B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58CEF996">
              <w:rPr>
                <w:rFonts w:asciiTheme="minorHAnsi" w:hAnsiTheme="minorHAnsi" w:cstheme="minorBidi"/>
                <w:b/>
                <w:color w:val="003D58"/>
                <w:lang w:val="en-AU"/>
              </w:rPr>
              <w:t>I link:</w:t>
            </w:r>
            <w:r w:rsidRPr="58CEF996">
              <w:rPr>
                <w:rFonts w:asciiTheme="minorHAnsi" w:hAnsiTheme="minorHAnsi" w:cstheme="minorBidi"/>
                <w:color w:val="003D58"/>
                <w:lang w:val="en-AU"/>
              </w:rPr>
              <w:t xml:space="preserve"> Applying inquiry skills to design investigations that reduce animal use through alternative </w:t>
            </w:r>
            <w:proofErr w:type="gramStart"/>
            <w:r w:rsidRPr="58CEF996">
              <w:rPr>
                <w:rFonts w:asciiTheme="minorHAnsi" w:hAnsiTheme="minorHAnsi" w:cstheme="minorBidi"/>
                <w:color w:val="003D58"/>
                <w:lang w:val="en-AU"/>
              </w:rPr>
              <w:t>methods</w:t>
            </w:r>
            <w:proofErr w:type="gramEnd"/>
          </w:p>
          <w:p w14:paraId="6B3583B6" w14:textId="2F1BBC54" w:rsidR="009B1E93" w:rsidRPr="002735E0" w:rsidRDefault="009F165B" w:rsidP="009B1E93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58CEF996">
              <w:rPr>
                <w:rFonts w:asciiTheme="minorHAnsi" w:hAnsiTheme="minorHAnsi" w:cstheme="minorBidi"/>
                <w:b/>
                <w:color w:val="003D58"/>
                <w:lang w:val="en-AU"/>
              </w:rPr>
              <w:t>H–I link:</w:t>
            </w:r>
            <w:r w:rsidRPr="58CEF996">
              <w:rPr>
                <w:rFonts w:asciiTheme="minorHAnsi" w:hAnsiTheme="minorHAnsi" w:cstheme="minorBidi"/>
                <w:color w:val="003D58"/>
                <w:lang w:val="en-AU"/>
              </w:rPr>
              <w:t xml:space="preserve"> Students evaluate how ethical principles such as the 3Rs guide scientific inquiry to design investigations that reduce animal use</w:t>
            </w:r>
          </w:p>
        </w:tc>
      </w:tr>
    </w:tbl>
    <w:p w14:paraId="0F8ABFC3" w14:textId="42703A38" w:rsidR="00274E63" w:rsidRPr="00274E63" w:rsidRDefault="00274E63" w:rsidP="00274E63">
      <w:pPr>
        <w:pStyle w:val="Heading3"/>
        <w:rPr>
          <w:sz w:val="20"/>
          <w:szCs w:val="20"/>
        </w:rPr>
        <w:sectPr w:rsidR="00274E63" w:rsidRPr="00274E63" w:rsidSect="00A816D3">
          <w:type w:val="continuous"/>
          <w:pgSz w:w="16840" w:h="11907" w:orient="landscape" w:code="9"/>
          <w:pgMar w:top="1442" w:right="1247" w:bottom="851" w:left="1134" w:header="284" w:footer="159" w:gutter="0"/>
          <w:cols w:num="2" w:space="708"/>
          <w:titlePg/>
          <w:docGrid w:linePitch="360"/>
        </w:sectPr>
      </w:pPr>
    </w:p>
    <w:p w14:paraId="3AC3D636" w14:textId="77777777" w:rsidR="00274E63" w:rsidRPr="00274E63" w:rsidRDefault="00274E63" w:rsidP="00274E63">
      <w:pPr>
        <w:rPr>
          <w:lang w:val="en-AU" w:eastAsia="en-AU"/>
        </w:rPr>
      </w:pPr>
    </w:p>
    <w:sectPr w:rsidR="00274E63" w:rsidRPr="00274E63" w:rsidSect="00A816D3">
      <w:type w:val="continuous"/>
      <w:pgSz w:w="16840" w:h="11907" w:orient="landscape" w:code="9"/>
      <w:pgMar w:top="1442" w:right="567" w:bottom="1116" w:left="1134" w:header="284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C4F14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46D1139B" w14:textId="77777777" w:rsidR="00FD29D3" w:rsidRDefault="00FD29D3" w:rsidP="00304EA1">
      <w:pPr>
        <w:spacing w:after="0" w:line="240" w:lineRule="auto"/>
      </w:pPr>
      <w:r>
        <w:continuationSeparator/>
      </w:r>
    </w:p>
  </w:endnote>
  <w:endnote w:type="continuationNotice" w:id="1">
    <w:p w14:paraId="721AABCC" w14:textId="77777777" w:rsidR="004D3094" w:rsidRDefault="004D30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820"/>
      <w:gridCol w:w="4821"/>
      <w:gridCol w:w="4818"/>
    </w:tblGrid>
    <w:tr w:rsidR="00FD29D3" w:rsidRPr="00D06414" w14:paraId="6474FD3B" w14:textId="77777777" w:rsidTr="710C7917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A1F2A3A" w:rsidR="00FD29D3" w:rsidRPr="00D06414" w:rsidRDefault="710C7917" w:rsidP="710C7917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710C791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710C7917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3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1240925726" name="Picture 12409257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595776200" name="Picture 5957762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158"/>
      <w:gridCol w:w="5047"/>
      <w:gridCol w:w="5044"/>
    </w:tblGrid>
    <w:tr w:rsidR="00FD29D3" w:rsidRPr="00D06414" w14:paraId="36A4ADC1" w14:textId="77777777" w:rsidTr="710C7917">
      <w:tc>
        <w:tcPr>
          <w:tcW w:w="1459" w:type="pct"/>
          <w:tcMar>
            <w:left w:w="0" w:type="dxa"/>
            <w:right w:w="0" w:type="dxa"/>
          </w:tcMar>
        </w:tcPr>
        <w:p w14:paraId="74DB1FC2" w14:textId="0E804511" w:rsidR="00FD29D3" w:rsidRPr="00D06414" w:rsidRDefault="710C7917" w:rsidP="710C7917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710C791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>
            <w:r w:rsidRPr="710C7917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871307506" name="Picture 8713075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284D4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6BE64379" w14:textId="77777777" w:rsidR="00FD29D3" w:rsidRDefault="00FD29D3" w:rsidP="00304EA1">
      <w:pPr>
        <w:spacing w:after="0" w:line="240" w:lineRule="auto"/>
      </w:pPr>
      <w:r>
        <w:continuationSeparator/>
      </w:r>
    </w:p>
  </w:footnote>
  <w:footnote w:type="continuationNotice" w:id="1">
    <w:p w14:paraId="1DC74906" w14:textId="77777777" w:rsidR="004D3094" w:rsidRDefault="004D30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31B8EF5" w:rsidR="00FD29D3" w:rsidRPr="00FB42AE" w:rsidRDefault="00154652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F165B">
          <w:rPr>
            <w:color w:val="auto"/>
          </w:rPr>
          <w:t>Science as a Human Endeavour (H) and Science Inquiry (I)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5C778F7E">
          <wp:simplePos x="0" y="0"/>
          <wp:positionH relativeFrom="column">
            <wp:posOffset>-718820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550462614" name="Picture 550462614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264D1"/>
    <w:rsid w:val="0005780E"/>
    <w:rsid w:val="00060A23"/>
    <w:rsid w:val="00065CC6"/>
    <w:rsid w:val="00087CDD"/>
    <w:rsid w:val="000A71F7"/>
    <w:rsid w:val="000C615C"/>
    <w:rsid w:val="000C72B3"/>
    <w:rsid w:val="000F09E4"/>
    <w:rsid w:val="000F16FD"/>
    <w:rsid w:val="000F5AAF"/>
    <w:rsid w:val="00143520"/>
    <w:rsid w:val="00153AD2"/>
    <w:rsid w:val="00154652"/>
    <w:rsid w:val="001779EA"/>
    <w:rsid w:val="001D3246"/>
    <w:rsid w:val="001D569F"/>
    <w:rsid w:val="002279BA"/>
    <w:rsid w:val="002329F3"/>
    <w:rsid w:val="00243F0D"/>
    <w:rsid w:val="00260767"/>
    <w:rsid w:val="002647BB"/>
    <w:rsid w:val="002735E0"/>
    <w:rsid w:val="00274E63"/>
    <w:rsid w:val="002754C1"/>
    <w:rsid w:val="002803AA"/>
    <w:rsid w:val="002841C8"/>
    <w:rsid w:val="0028516B"/>
    <w:rsid w:val="002C6F90"/>
    <w:rsid w:val="002E4FB5"/>
    <w:rsid w:val="00302FB8"/>
    <w:rsid w:val="00304EA1"/>
    <w:rsid w:val="00313C4C"/>
    <w:rsid w:val="00314D81"/>
    <w:rsid w:val="00322FC6"/>
    <w:rsid w:val="0035293F"/>
    <w:rsid w:val="00377389"/>
    <w:rsid w:val="00391986"/>
    <w:rsid w:val="003A00B4"/>
    <w:rsid w:val="003C5E71"/>
    <w:rsid w:val="00417AA3"/>
    <w:rsid w:val="00425DFE"/>
    <w:rsid w:val="00434EDB"/>
    <w:rsid w:val="00440B32"/>
    <w:rsid w:val="0046078D"/>
    <w:rsid w:val="00490D6B"/>
    <w:rsid w:val="00495C80"/>
    <w:rsid w:val="004A2ED8"/>
    <w:rsid w:val="004D268C"/>
    <w:rsid w:val="004D3094"/>
    <w:rsid w:val="004F5BDA"/>
    <w:rsid w:val="0051631E"/>
    <w:rsid w:val="00537642"/>
    <w:rsid w:val="00537A1F"/>
    <w:rsid w:val="00566029"/>
    <w:rsid w:val="005923CB"/>
    <w:rsid w:val="005B391B"/>
    <w:rsid w:val="005D3D78"/>
    <w:rsid w:val="005E2EF0"/>
    <w:rsid w:val="005F4092"/>
    <w:rsid w:val="006815B7"/>
    <w:rsid w:val="0068471E"/>
    <w:rsid w:val="00684F98"/>
    <w:rsid w:val="00693FFD"/>
    <w:rsid w:val="006D2159"/>
    <w:rsid w:val="006F787C"/>
    <w:rsid w:val="00702636"/>
    <w:rsid w:val="00724507"/>
    <w:rsid w:val="00744ACD"/>
    <w:rsid w:val="00773E6C"/>
    <w:rsid w:val="00781FB1"/>
    <w:rsid w:val="007C29E4"/>
    <w:rsid w:val="007D1B6D"/>
    <w:rsid w:val="00813C37"/>
    <w:rsid w:val="008154B5"/>
    <w:rsid w:val="00823962"/>
    <w:rsid w:val="00852719"/>
    <w:rsid w:val="00860115"/>
    <w:rsid w:val="00882BFC"/>
    <w:rsid w:val="0088783C"/>
    <w:rsid w:val="009325D2"/>
    <w:rsid w:val="009370BC"/>
    <w:rsid w:val="00970580"/>
    <w:rsid w:val="0098739B"/>
    <w:rsid w:val="009B1E93"/>
    <w:rsid w:val="009B61E5"/>
    <w:rsid w:val="009D1E89"/>
    <w:rsid w:val="009E5707"/>
    <w:rsid w:val="009F165B"/>
    <w:rsid w:val="00A17661"/>
    <w:rsid w:val="00A24B2D"/>
    <w:rsid w:val="00A31208"/>
    <w:rsid w:val="00A40966"/>
    <w:rsid w:val="00A71E47"/>
    <w:rsid w:val="00A816D3"/>
    <w:rsid w:val="00A921E0"/>
    <w:rsid w:val="00A922F4"/>
    <w:rsid w:val="00AE0F6A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A20B3"/>
    <w:rsid w:val="00BB3BAB"/>
    <w:rsid w:val="00BD0724"/>
    <w:rsid w:val="00BD2B91"/>
    <w:rsid w:val="00BE5521"/>
    <w:rsid w:val="00BF6C23"/>
    <w:rsid w:val="00C25AE1"/>
    <w:rsid w:val="00C52B8E"/>
    <w:rsid w:val="00C53263"/>
    <w:rsid w:val="00C54802"/>
    <w:rsid w:val="00C75F1D"/>
    <w:rsid w:val="00C95156"/>
    <w:rsid w:val="00CA0DC2"/>
    <w:rsid w:val="00CB68E8"/>
    <w:rsid w:val="00D04F01"/>
    <w:rsid w:val="00D06414"/>
    <w:rsid w:val="00D121C7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538E6"/>
    <w:rsid w:val="00E55AE9"/>
    <w:rsid w:val="00E71100"/>
    <w:rsid w:val="00EB0C84"/>
    <w:rsid w:val="00EC6367"/>
    <w:rsid w:val="00F06248"/>
    <w:rsid w:val="00F17FDE"/>
    <w:rsid w:val="00F40D53"/>
    <w:rsid w:val="00F4525C"/>
    <w:rsid w:val="00F50D86"/>
    <w:rsid w:val="00F77ABE"/>
    <w:rsid w:val="00FB42AE"/>
    <w:rsid w:val="00FD29D3"/>
    <w:rsid w:val="00FE3F0B"/>
    <w:rsid w:val="0CEAA757"/>
    <w:rsid w:val="38BFD901"/>
    <w:rsid w:val="58CEF996"/>
    <w:rsid w:val="5D86A5CB"/>
    <w:rsid w:val="710C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4D268C"/>
    <w:rPr>
      <w:color w:val="605E5C"/>
      <w:shd w:val="clear" w:color="auto" w:fill="E1DFDD"/>
    </w:rPr>
  </w:style>
  <w:style w:type="paragraph" w:customStyle="1" w:styleId="Tabletextnarrow">
    <w:name w:val="Table text narrow"/>
    <w:link w:val="TabletextnarrowChar"/>
    <w:qFormat/>
    <w:rsid w:val="00274E63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headingnarrow">
    <w:name w:val="Table heading narrow"/>
    <w:basedOn w:val="Tabletextnarrow"/>
    <w:qFormat/>
    <w:rsid w:val="00274E63"/>
    <w:rPr>
      <w:color w:val="FFFFFF" w:themeColor="background1"/>
    </w:rPr>
  </w:style>
  <w:style w:type="character" w:customStyle="1" w:styleId="TabletextnarrowChar">
    <w:name w:val="Table text narrow Char"/>
    <w:basedOn w:val="DefaultParagraphFont"/>
    <w:link w:val="Tabletextnarrow"/>
    <w:rsid w:val="00274E63"/>
    <w:rPr>
      <w:rFonts w:ascii="Arial Narrow" w:hAnsi="Arial Narrow" w:cs="Arial"/>
      <w:sz w:val="20"/>
    </w:rPr>
  </w:style>
  <w:style w:type="paragraph" w:customStyle="1" w:styleId="VCAAbody">
    <w:name w:val="VCAA body"/>
    <w:link w:val="VCAAbodyChar"/>
    <w:qFormat/>
    <w:rsid w:val="00274E63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274E63"/>
    <w:rPr>
      <w:rFonts w:ascii="Arial" w:hAnsi="Arial" w:cs="Arial"/>
      <w:color w:val="000000" w:themeColor="text1"/>
      <w:sz w:val="20"/>
    </w:rPr>
  </w:style>
  <w:style w:type="paragraph" w:styleId="Revision">
    <w:name w:val="Revision"/>
    <w:hidden/>
    <w:uiPriority w:val="99"/>
    <w:semiHidden/>
    <w:rsid w:val="00490D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0D6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hyperlink" Target="https://f10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29303E"/>
    <w:rsid w:val="0038111C"/>
    <w:rsid w:val="009325D2"/>
    <w:rsid w:val="00E7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329b29a8e56ab3627160dcb1b264400b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ce188dbb911e741f47a5b4c7885de217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21907e44-c885-4190-82ed-bb8a63b8a28a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7e1db73-ac97-4842-acda-8d436d9fa6a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F856F-36F3-4DB1-A2A4-7CF615E81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as a Human Endeavour (H) and Science Inquiry (I)</vt:lpstr>
    </vt:vector>
  </TitlesOfParts>
  <Company>Victorian Curriculum and Assessment Authority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as a Human Endeavour (H) and Science Inquiry (I)</dc:title>
  <dc:creator>Derek Tolan</dc:creator>
  <cp:lastModifiedBy>Lauren Perkins</cp:lastModifiedBy>
  <cp:revision>15</cp:revision>
  <cp:lastPrinted>2015-05-15T02:36:00Z</cp:lastPrinted>
  <dcterms:created xsi:type="dcterms:W3CDTF">2026-01-15T22:43:00Z</dcterms:created>
  <dcterms:modified xsi:type="dcterms:W3CDTF">2026-03-04T00:00:00Z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